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EF4DB2">
        <w:rPr>
          <w:b/>
          <w:noProof/>
          <w:sz w:val="24"/>
        </w:rPr>
        <w:t>13</w:t>
      </w:r>
      <w:r w:rsidRPr="007A171D">
        <w:rPr>
          <w:b/>
          <w:noProof/>
          <w:sz w:val="24"/>
        </w:rPr>
        <w:tab/>
      </w:r>
      <w:r w:rsidR="00802646" w:rsidRPr="00802646">
        <w:rPr>
          <w:b/>
          <w:noProof/>
          <w:sz w:val="24"/>
        </w:rPr>
        <w:t>R4-2</w:t>
      </w:r>
      <w:r w:rsidR="00EF4DB2">
        <w:rPr>
          <w:b/>
          <w:noProof/>
          <w:sz w:val="24"/>
        </w:rPr>
        <w:t>4</w:t>
      </w:r>
      <w:r w:rsidR="00802646" w:rsidRPr="00802646">
        <w:rPr>
          <w:b/>
          <w:noProof/>
          <w:sz w:val="24"/>
        </w:rPr>
        <w:t>1</w:t>
      </w:r>
      <w:r w:rsidR="006628A0">
        <w:rPr>
          <w:b/>
          <w:noProof/>
          <w:sz w:val="24"/>
        </w:rPr>
        <w:t>8976</w:t>
      </w:r>
      <w:bookmarkStart w:id="0" w:name="_GoBack"/>
      <w:bookmarkEnd w:id="0"/>
    </w:p>
    <w:p w:rsidR="004D1211" w:rsidRPr="00905B0F" w:rsidRDefault="00EF4DB2" w:rsidP="004D1211">
      <w:pPr>
        <w:pStyle w:val="CRCoverPage"/>
        <w:tabs>
          <w:tab w:val="right" w:pos="9639"/>
        </w:tabs>
        <w:spacing w:after="0"/>
        <w:rPr>
          <w:b/>
          <w:noProof/>
          <w:sz w:val="24"/>
        </w:rPr>
      </w:pPr>
      <w:r w:rsidRPr="00802334">
        <w:rPr>
          <w:b/>
          <w:noProof/>
          <w:sz w:val="24"/>
        </w:rPr>
        <w:t>Orlando, United States</w:t>
      </w:r>
      <w:r>
        <w:rPr>
          <w:b/>
          <w:noProof/>
          <w:sz w:val="24"/>
        </w:rPr>
        <w:t xml:space="preserve">, </w:t>
      </w:r>
      <w:r w:rsidRPr="00802334">
        <w:rPr>
          <w:b/>
          <w:noProof/>
          <w:sz w:val="24"/>
        </w:rPr>
        <w:t>18th - 22nd November,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F4DB2">
        <w:rPr>
          <w:rFonts w:ascii="Arial" w:hAnsi="Arial" w:cs="Arial"/>
          <w:lang w:val="en-US"/>
        </w:rPr>
        <w:t>Discussion o</w:t>
      </w:r>
      <w:r w:rsidR="008E18E0">
        <w:rPr>
          <w:rFonts w:ascii="Arial" w:hAnsi="Arial" w:cs="Arial"/>
          <w:lang w:val="en-US"/>
        </w:rPr>
        <w:t>n</w:t>
      </w:r>
      <w:r w:rsidR="00146246">
        <w:rPr>
          <w:rFonts w:ascii="Arial" w:hAnsi="Arial" w:cs="Arial"/>
          <w:lang w:val="en-US"/>
        </w:rPr>
        <w:t xml:space="preserve"> circular polarization for NTN OTA test</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F4DB2">
        <w:rPr>
          <w:rFonts w:ascii="Arial" w:hAnsi="Arial" w:cs="Arial"/>
          <w:b/>
          <w:lang w:val="en-US"/>
        </w:rPr>
        <w:t>7</w:t>
      </w:r>
      <w:r w:rsidR="00047B1F">
        <w:rPr>
          <w:rFonts w:ascii="Arial" w:hAnsi="Arial" w:cs="Arial"/>
          <w:b/>
          <w:lang w:val="en-US"/>
        </w:rPr>
        <w:t>.1</w:t>
      </w:r>
      <w:r w:rsidR="00EF4DB2">
        <w:rPr>
          <w:rFonts w:ascii="Arial" w:hAnsi="Arial" w:cs="Arial"/>
          <w:b/>
          <w:lang w:val="en-US"/>
        </w:rPr>
        <w:t>2.2</w:t>
      </w:r>
      <w:r w:rsidR="00525D1D">
        <w:rPr>
          <w:rFonts w:ascii="Arial" w:hAnsi="Arial" w:cs="Arial"/>
          <w:b/>
          <w:lang w:val="en-US"/>
        </w:rPr>
        <w:t>.</w:t>
      </w:r>
      <w:r w:rsidR="00146246">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146246" w:rsidRDefault="00146246" w:rsidP="00EF4DB2">
      <w:pPr>
        <w:tabs>
          <w:tab w:val="left" w:pos="5103"/>
        </w:tabs>
        <w:rPr>
          <w:rFonts w:eastAsiaTheme="minorEastAsia"/>
          <w:lang w:eastAsia="zh-CN"/>
        </w:rPr>
      </w:pPr>
      <w:r>
        <w:rPr>
          <w:rFonts w:eastAsiaTheme="minorEastAsia"/>
          <w:lang w:eastAsia="zh-CN"/>
        </w:rPr>
        <w:t>The test method related to the circular polarization for NTN OTA was discussed during the past two RAN4 meetings. The consensus was not reached so far, and the WF was captured as below [1].</w:t>
      </w:r>
    </w:p>
    <w:p w:rsidR="00146246" w:rsidRDefault="00146246" w:rsidP="00EF4DB2">
      <w:pPr>
        <w:tabs>
          <w:tab w:val="left" w:pos="5103"/>
        </w:tabs>
        <w:rPr>
          <w:rFonts w:eastAsiaTheme="minorEastAsia"/>
          <w:lang w:eastAsia="zh-CN"/>
        </w:rPr>
      </w:pPr>
    </w:p>
    <w:p w:rsidR="00146246" w:rsidRDefault="00146246" w:rsidP="00146246">
      <w:pPr>
        <w:tabs>
          <w:tab w:val="left" w:pos="5103"/>
        </w:tabs>
        <w:jc w:val="center"/>
        <w:rPr>
          <w:rFonts w:eastAsiaTheme="minorEastAsia"/>
          <w:lang w:eastAsia="zh-CN"/>
        </w:rPr>
      </w:pPr>
      <w:r>
        <w:rPr>
          <w:noProof/>
        </w:rPr>
        <w:drawing>
          <wp:inline distT="0" distB="0" distL="0" distR="0" wp14:anchorId="5215D3E0" wp14:editId="656B70B8">
            <wp:extent cx="5950424" cy="1064019"/>
            <wp:effectExtent l="19050" t="19050" r="12700" b="222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85233" cy="1070243"/>
                    </a:xfrm>
                    <a:prstGeom prst="rect">
                      <a:avLst/>
                    </a:prstGeom>
                    <a:ln>
                      <a:solidFill>
                        <a:schemeClr val="tx1"/>
                      </a:solidFill>
                    </a:ln>
                  </pic:spPr>
                </pic:pic>
              </a:graphicData>
            </a:graphic>
          </wp:inline>
        </w:drawing>
      </w:r>
    </w:p>
    <w:p w:rsidR="00146246" w:rsidRDefault="00146246" w:rsidP="00EF4DB2">
      <w:pPr>
        <w:tabs>
          <w:tab w:val="left" w:pos="5103"/>
        </w:tabs>
        <w:rPr>
          <w:rFonts w:eastAsiaTheme="minorEastAsia"/>
          <w:lang w:eastAsia="zh-CN"/>
        </w:rPr>
      </w:pPr>
    </w:p>
    <w:p w:rsidR="006A4760" w:rsidRDefault="006A4760" w:rsidP="00525D1D">
      <w:pPr>
        <w:tabs>
          <w:tab w:val="left" w:pos="5103"/>
        </w:tabs>
        <w:rPr>
          <w:rFonts w:eastAsia="等线"/>
          <w:lang w:val="en-US" w:eastAsia="zh-CN"/>
        </w:rPr>
      </w:pPr>
      <w:r>
        <w:rPr>
          <w:rFonts w:eastAsia="等线"/>
          <w:lang w:val="en-US" w:eastAsia="zh-CN"/>
        </w:rPr>
        <w:t xml:space="preserve">This contribution </w:t>
      </w:r>
      <w:r w:rsidR="00146246">
        <w:rPr>
          <w:rFonts w:eastAsia="等线"/>
          <w:lang w:val="en-US" w:eastAsia="zh-CN"/>
        </w:rPr>
        <w:t>presents our considerations and views on whether the circular polarization is needed for NTN OTA test system</w:t>
      </w:r>
      <w:r w:rsidR="00EF4DB2">
        <w:rPr>
          <w:rFonts w:eastAsia="等线"/>
          <w:lang w:val="en-US" w:eastAsia="zh-CN"/>
        </w:rPr>
        <w:t>.</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146246" w:rsidRDefault="005A1FCD" w:rsidP="00A52A5F">
      <w:pPr>
        <w:tabs>
          <w:tab w:val="left" w:pos="5103"/>
        </w:tabs>
        <w:rPr>
          <w:rFonts w:eastAsia="等线"/>
          <w:lang w:val="en-US" w:eastAsia="zh-CN"/>
        </w:rPr>
      </w:pPr>
      <w:r>
        <w:rPr>
          <w:rFonts w:eastAsia="等线"/>
          <w:lang w:val="en-US" w:eastAsia="zh-CN"/>
        </w:rPr>
        <w:t xml:space="preserve">The discussion on </w:t>
      </w:r>
      <w:r w:rsidR="00530D28">
        <w:rPr>
          <w:rFonts w:eastAsia="等线"/>
          <w:lang w:val="en-US" w:eastAsia="zh-CN"/>
        </w:rPr>
        <w:t>the need for circular polarization for NTN OTA is divided into two parts, i.e. Downlink (EIS) and Uplink (EIRP).</w:t>
      </w:r>
    </w:p>
    <w:p w:rsidR="00530D28" w:rsidRDefault="00530D28" w:rsidP="00A52A5F">
      <w:pPr>
        <w:tabs>
          <w:tab w:val="left" w:pos="5103"/>
        </w:tabs>
        <w:rPr>
          <w:rFonts w:eastAsia="等线"/>
          <w:lang w:val="en-US" w:eastAsia="zh-CN"/>
        </w:rPr>
      </w:pPr>
    </w:p>
    <w:p w:rsidR="00530D28" w:rsidRDefault="00530D28" w:rsidP="00A52A5F">
      <w:pPr>
        <w:tabs>
          <w:tab w:val="left" w:pos="5103"/>
        </w:tabs>
        <w:rPr>
          <w:rFonts w:eastAsia="等线"/>
          <w:lang w:val="en-US" w:eastAsia="zh-CN"/>
        </w:rPr>
      </w:pPr>
      <w:r>
        <w:rPr>
          <w:rFonts w:eastAsia="等线"/>
          <w:lang w:val="en-US" w:eastAsia="zh-CN"/>
        </w:rPr>
        <w:t>For Downlink measurement of OTA test system, the DL signal is emitted by the measurement antenna/probe of OTA chamber, and received by DUT.</w:t>
      </w:r>
      <w:r w:rsidR="00C92C82">
        <w:rPr>
          <w:rFonts w:eastAsia="等线"/>
          <w:lang w:val="en-US" w:eastAsia="zh-CN"/>
        </w:rPr>
        <w:t xml:space="preserve"> The discussion is that, for NTN OTA, the measurement antenna/probe should be right-hand or left-hand circular polarization antenna or orthogonal linear polarization antenna.</w:t>
      </w:r>
      <w:r w:rsidR="00570A78">
        <w:rPr>
          <w:rFonts w:eastAsia="等线"/>
          <w:lang w:val="en-US" w:eastAsia="zh-CN"/>
        </w:rPr>
        <w:t xml:space="preserve"> Refer to the experience of GNSS test systems, which are already used worldwide for many years, the two orthogonal linear polarization antennas are used for</w:t>
      </w:r>
      <w:r w:rsidR="00C92C82">
        <w:rPr>
          <w:rFonts w:eastAsia="等线"/>
          <w:lang w:val="en-US" w:eastAsia="zh-CN"/>
        </w:rPr>
        <w:t xml:space="preserve"> transmitting</w:t>
      </w:r>
      <w:r w:rsidR="00570A78">
        <w:rPr>
          <w:rFonts w:eastAsia="等线"/>
          <w:lang w:val="en-US" w:eastAsia="zh-CN"/>
        </w:rPr>
        <w:t xml:space="preserve"> DL</w:t>
      </w:r>
      <w:r w:rsidR="00C92C82">
        <w:rPr>
          <w:rFonts w:eastAsia="等线"/>
          <w:lang w:val="en-US" w:eastAsia="zh-CN"/>
        </w:rPr>
        <w:t xml:space="preserve"> GNSS</w:t>
      </w:r>
      <w:r w:rsidR="00570A78">
        <w:rPr>
          <w:rFonts w:eastAsia="等线"/>
          <w:lang w:val="en-US" w:eastAsia="zh-CN"/>
        </w:rPr>
        <w:t xml:space="preserve"> signals.</w:t>
      </w:r>
      <w:r w:rsidR="00C92C82">
        <w:rPr>
          <w:rFonts w:eastAsia="等线"/>
          <w:lang w:val="en-US" w:eastAsia="zh-CN"/>
        </w:rPr>
        <w:t xml:space="preserve"> This GNSS test method is widely used for device measurement and GNSS certification. From this observation, </w:t>
      </w:r>
      <w:r w:rsidR="00E931B4">
        <w:rPr>
          <w:rFonts w:eastAsia="等线"/>
          <w:lang w:val="en-US" w:eastAsia="zh-CN"/>
        </w:rPr>
        <w:t>orthogonal linear polarization antennas can be used for DL performance measurement, i.e. EIS, for NTN OTA test.</w:t>
      </w:r>
    </w:p>
    <w:p w:rsidR="00E931B4" w:rsidRDefault="00E931B4" w:rsidP="00A52A5F">
      <w:pPr>
        <w:tabs>
          <w:tab w:val="left" w:pos="5103"/>
        </w:tabs>
        <w:rPr>
          <w:rFonts w:eastAsia="等线"/>
          <w:lang w:val="en-US" w:eastAsia="zh-CN"/>
        </w:rPr>
      </w:pPr>
    </w:p>
    <w:p w:rsidR="00530DFB" w:rsidRPr="00530DFB" w:rsidRDefault="00530DFB" w:rsidP="00A52A5F">
      <w:pPr>
        <w:tabs>
          <w:tab w:val="left" w:pos="5103"/>
        </w:tabs>
        <w:rPr>
          <w:rFonts w:eastAsia="等线"/>
          <w:b/>
          <w:i/>
          <w:lang w:val="en-US" w:eastAsia="zh-CN"/>
        </w:rPr>
      </w:pPr>
      <w:r w:rsidRPr="00530DFB">
        <w:rPr>
          <w:rFonts w:eastAsia="等线"/>
          <w:b/>
          <w:i/>
          <w:lang w:val="en-US" w:eastAsia="zh-CN"/>
        </w:rPr>
        <w:t>Observation 1: GNSS OTA test system has used the two orthogonal linear polarization antennas for DL measurement for many years.</w:t>
      </w:r>
    </w:p>
    <w:p w:rsidR="00530DFB" w:rsidRDefault="00530DFB" w:rsidP="00A52A5F">
      <w:pPr>
        <w:tabs>
          <w:tab w:val="left" w:pos="5103"/>
        </w:tabs>
        <w:rPr>
          <w:rFonts w:eastAsia="等线"/>
          <w:lang w:val="en-US" w:eastAsia="zh-CN"/>
        </w:rPr>
      </w:pPr>
    </w:p>
    <w:p w:rsidR="00E931B4" w:rsidRDefault="00E931B4" w:rsidP="00A52A5F">
      <w:pPr>
        <w:tabs>
          <w:tab w:val="left" w:pos="5103"/>
        </w:tabs>
        <w:rPr>
          <w:rFonts w:eastAsia="等线"/>
          <w:lang w:val="en-US" w:eastAsia="zh-CN"/>
        </w:rPr>
      </w:pPr>
      <w:r>
        <w:rPr>
          <w:rFonts w:eastAsia="等线"/>
          <w:lang w:val="en-US" w:eastAsia="zh-CN"/>
        </w:rPr>
        <w:t>For Uplink measurement, DUT radiates the output signal towards the measurement antenna/probe of OTA chamber, the measurement antenna/probe receives the signal and transmits the power to signal analyzer or call box for power measurement.</w:t>
      </w:r>
      <w:r w:rsidR="006570EA">
        <w:rPr>
          <w:rFonts w:eastAsia="等线"/>
          <w:lang w:val="en-US" w:eastAsia="zh-CN"/>
        </w:rPr>
        <w:t xml:space="preserve"> The table below shows the measured power using orthogonal linear polarization antennas when the UE transmits with different types of polarizations. It can be found that the radiated power by UE can be measured correctly with orthogonal linear polarization measurement antenna</w:t>
      </w:r>
      <w:r w:rsidR="00530DFB">
        <w:rPr>
          <w:rFonts w:eastAsia="等线"/>
          <w:lang w:val="en-US" w:eastAsia="zh-CN"/>
        </w:rPr>
        <w:t>s</w:t>
      </w:r>
      <w:r w:rsidR="006570EA">
        <w:rPr>
          <w:rFonts w:eastAsia="等线"/>
          <w:lang w:val="en-US" w:eastAsia="zh-CN"/>
        </w:rPr>
        <w:t>.</w:t>
      </w:r>
    </w:p>
    <w:p w:rsidR="00530DFB" w:rsidRDefault="00530DFB" w:rsidP="00A52A5F">
      <w:pPr>
        <w:tabs>
          <w:tab w:val="left" w:pos="5103"/>
        </w:tabs>
        <w:rPr>
          <w:rFonts w:eastAsia="等线"/>
          <w:lang w:val="en-US" w:eastAsia="zh-CN"/>
        </w:rPr>
      </w:pPr>
    </w:p>
    <w:tbl>
      <w:tblPr>
        <w:tblStyle w:val="ac"/>
        <w:tblW w:w="0" w:type="auto"/>
        <w:jc w:val="center"/>
        <w:tblLook w:val="04A0" w:firstRow="1" w:lastRow="0" w:firstColumn="1" w:lastColumn="0" w:noHBand="0" w:noVBand="1"/>
      </w:tblPr>
      <w:tblGrid>
        <w:gridCol w:w="3013"/>
        <w:gridCol w:w="1742"/>
        <w:gridCol w:w="1815"/>
        <w:gridCol w:w="2041"/>
      </w:tblGrid>
      <w:tr w:rsidR="00530DFB" w:rsidRPr="00530DFB" w:rsidTr="00530DFB">
        <w:trPr>
          <w:trHeight w:val="243"/>
          <w:jc w:val="center"/>
        </w:trPr>
        <w:tc>
          <w:tcPr>
            <w:tcW w:w="3013" w:type="dxa"/>
          </w:tcPr>
          <w:p w:rsidR="00530DFB" w:rsidRPr="00530DFB" w:rsidRDefault="00530DFB" w:rsidP="00530DFB">
            <w:pPr>
              <w:tabs>
                <w:tab w:val="left" w:pos="5103"/>
              </w:tabs>
              <w:jc w:val="center"/>
              <w:rPr>
                <w:rFonts w:eastAsia="等线"/>
                <w:b/>
                <w:lang w:val="en-US" w:eastAsia="zh-CN"/>
              </w:rPr>
            </w:pPr>
            <w:r w:rsidRPr="00530DFB">
              <w:rPr>
                <w:rFonts w:eastAsia="等线" w:hint="eastAsia"/>
                <w:b/>
                <w:lang w:val="en-US" w:eastAsia="zh-CN"/>
              </w:rPr>
              <w:t>U</w:t>
            </w:r>
            <w:r w:rsidRPr="00530DFB">
              <w:rPr>
                <w:rFonts w:eastAsia="等线"/>
                <w:b/>
                <w:lang w:val="en-US" w:eastAsia="zh-CN"/>
              </w:rPr>
              <w:t>E polarization</w:t>
            </w:r>
          </w:p>
        </w:tc>
        <w:tc>
          <w:tcPr>
            <w:tcW w:w="1742" w:type="dxa"/>
          </w:tcPr>
          <w:p w:rsidR="00530DFB" w:rsidRPr="00530DFB" w:rsidRDefault="00530DFB" w:rsidP="00530DFB">
            <w:pPr>
              <w:tabs>
                <w:tab w:val="left" w:pos="5103"/>
              </w:tabs>
              <w:jc w:val="center"/>
              <w:rPr>
                <w:rFonts w:eastAsia="等线"/>
                <w:b/>
                <w:lang w:val="en-US" w:eastAsia="zh-CN"/>
              </w:rPr>
            </w:pPr>
            <w:r>
              <w:rPr>
                <w:rFonts w:eastAsia="等线"/>
                <w:b/>
                <w:lang w:val="en-US" w:eastAsia="zh-CN"/>
              </w:rPr>
              <w:t>Receive with Vertical Polarization</w:t>
            </w:r>
          </w:p>
        </w:tc>
        <w:tc>
          <w:tcPr>
            <w:tcW w:w="1815" w:type="dxa"/>
          </w:tcPr>
          <w:p w:rsidR="00530DFB" w:rsidRPr="00530DFB" w:rsidRDefault="00530DFB" w:rsidP="00530DFB">
            <w:pPr>
              <w:tabs>
                <w:tab w:val="left" w:pos="5103"/>
              </w:tabs>
              <w:jc w:val="center"/>
              <w:rPr>
                <w:rFonts w:eastAsia="等线"/>
                <w:b/>
                <w:lang w:val="en-US" w:eastAsia="zh-CN"/>
              </w:rPr>
            </w:pPr>
            <w:r>
              <w:rPr>
                <w:rFonts w:eastAsia="等线" w:hint="eastAsia"/>
                <w:b/>
                <w:lang w:val="en-US" w:eastAsia="zh-CN"/>
              </w:rPr>
              <w:t>R</w:t>
            </w:r>
            <w:r>
              <w:rPr>
                <w:rFonts w:eastAsia="等线"/>
                <w:b/>
                <w:lang w:val="en-US" w:eastAsia="zh-CN"/>
              </w:rPr>
              <w:t>eceive with Horizontal Polarization</w:t>
            </w:r>
          </w:p>
        </w:tc>
        <w:tc>
          <w:tcPr>
            <w:tcW w:w="2041" w:type="dxa"/>
          </w:tcPr>
          <w:p w:rsidR="00530DFB" w:rsidRPr="00530DFB" w:rsidRDefault="00530DFB" w:rsidP="00530DFB">
            <w:pPr>
              <w:tabs>
                <w:tab w:val="left" w:pos="5103"/>
              </w:tabs>
              <w:jc w:val="center"/>
              <w:rPr>
                <w:rFonts w:eastAsia="等线"/>
                <w:b/>
                <w:lang w:val="en-US" w:eastAsia="zh-CN"/>
              </w:rPr>
            </w:pPr>
            <w:r>
              <w:rPr>
                <w:rFonts w:eastAsia="等线" w:hint="eastAsia"/>
                <w:b/>
                <w:lang w:val="en-US" w:eastAsia="zh-CN"/>
              </w:rPr>
              <w:t>S</w:t>
            </w:r>
            <w:r>
              <w:rPr>
                <w:rFonts w:eastAsia="等线"/>
                <w:b/>
                <w:lang w:val="en-US" w:eastAsia="zh-CN"/>
              </w:rPr>
              <w:t>um of Vertical and Horizontal Polarization</w:t>
            </w:r>
          </w:p>
        </w:tc>
      </w:tr>
      <w:tr w:rsidR="00530DFB" w:rsidTr="00530DFB">
        <w:trPr>
          <w:trHeight w:val="254"/>
          <w:jc w:val="center"/>
        </w:trPr>
        <w:tc>
          <w:tcPr>
            <w:tcW w:w="3013" w:type="dxa"/>
          </w:tcPr>
          <w:p w:rsidR="00530DFB" w:rsidRDefault="00530DFB" w:rsidP="00A52A5F">
            <w:pPr>
              <w:tabs>
                <w:tab w:val="left" w:pos="5103"/>
              </w:tabs>
              <w:rPr>
                <w:rFonts w:eastAsia="等线"/>
                <w:lang w:val="en-US" w:eastAsia="zh-CN"/>
              </w:rPr>
            </w:pPr>
            <w:r>
              <w:rPr>
                <w:rFonts w:eastAsia="等线" w:hint="eastAsia"/>
                <w:lang w:val="en-US" w:eastAsia="zh-CN"/>
              </w:rPr>
              <w:t>V</w:t>
            </w:r>
            <w:r>
              <w:rPr>
                <w:rFonts w:eastAsia="等线"/>
                <w:lang w:val="en-US" w:eastAsia="zh-CN"/>
              </w:rPr>
              <w:t>ertical Polarization</w:t>
            </w:r>
          </w:p>
        </w:tc>
        <w:tc>
          <w:tcPr>
            <w:tcW w:w="1742" w:type="dxa"/>
          </w:tcPr>
          <w:p w:rsidR="00530DFB" w:rsidRDefault="00530DFB" w:rsidP="00530DFB">
            <w:pPr>
              <w:tabs>
                <w:tab w:val="left" w:pos="5103"/>
              </w:tabs>
              <w:jc w:val="center"/>
              <w:rPr>
                <w:rFonts w:eastAsia="等线"/>
                <w:lang w:val="en-US" w:eastAsia="zh-CN"/>
              </w:rPr>
            </w:pPr>
            <w:r>
              <w:rPr>
                <w:rFonts w:eastAsia="等线" w:hint="eastAsia"/>
                <w:lang w:val="en-US" w:eastAsia="zh-CN"/>
              </w:rPr>
              <w:t>0</w:t>
            </w:r>
            <w:r>
              <w:rPr>
                <w:rFonts w:eastAsia="等线"/>
                <w:lang w:val="en-US" w:eastAsia="zh-CN"/>
              </w:rPr>
              <w:t>dB</w:t>
            </w:r>
          </w:p>
        </w:tc>
        <w:tc>
          <w:tcPr>
            <w:tcW w:w="1815" w:type="dxa"/>
          </w:tcPr>
          <w:p w:rsidR="00530DFB" w:rsidRDefault="00530DFB" w:rsidP="00530DFB">
            <w:pPr>
              <w:tabs>
                <w:tab w:val="left" w:pos="5103"/>
              </w:tabs>
              <w:jc w:val="center"/>
              <w:rPr>
                <w:rFonts w:eastAsia="等线"/>
                <w:lang w:val="en-US" w:eastAsia="zh-CN"/>
              </w:rPr>
            </w:pPr>
            <w:r>
              <w:rPr>
                <w:rFonts w:eastAsia="等线" w:hint="eastAsia"/>
                <w:lang w:val="en-US" w:eastAsia="zh-CN"/>
              </w:rPr>
              <w:t>-</w:t>
            </w:r>
            <w:r>
              <w:rPr>
                <w:rFonts w:ascii="等线" w:eastAsia="等线" w:hAnsi="等线" w:hint="eastAsia"/>
                <w:lang w:val="en-US" w:eastAsia="zh-CN"/>
              </w:rPr>
              <w:t>∞</w:t>
            </w:r>
          </w:p>
        </w:tc>
        <w:tc>
          <w:tcPr>
            <w:tcW w:w="2041" w:type="dxa"/>
          </w:tcPr>
          <w:p w:rsidR="00530DFB" w:rsidRPr="00530DFB" w:rsidRDefault="00530DFB" w:rsidP="00530DFB">
            <w:pPr>
              <w:tabs>
                <w:tab w:val="left" w:pos="5103"/>
              </w:tabs>
              <w:jc w:val="center"/>
              <w:rPr>
                <w:rFonts w:eastAsia="等线"/>
                <w:b/>
                <w:lang w:val="en-US" w:eastAsia="zh-CN"/>
              </w:rPr>
            </w:pPr>
            <w:r w:rsidRPr="00530DFB">
              <w:rPr>
                <w:rFonts w:eastAsia="等线" w:hint="eastAsia"/>
                <w:b/>
                <w:lang w:val="en-US" w:eastAsia="zh-CN"/>
              </w:rPr>
              <w:t>0</w:t>
            </w:r>
            <w:r w:rsidRPr="00530DFB">
              <w:rPr>
                <w:rFonts w:eastAsia="等线"/>
                <w:b/>
                <w:lang w:val="en-US" w:eastAsia="zh-CN"/>
              </w:rPr>
              <w:t>dB</w:t>
            </w:r>
          </w:p>
        </w:tc>
      </w:tr>
      <w:tr w:rsidR="00530DFB" w:rsidTr="00530DFB">
        <w:trPr>
          <w:trHeight w:val="243"/>
          <w:jc w:val="center"/>
        </w:trPr>
        <w:tc>
          <w:tcPr>
            <w:tcW w:w="3013" w:type="dxa"/>
          </w:tcPr>
          <w:p w:rsidR="00530DFB" w:rsidRDefault="00530DFB" w:rsidP="00A52A5F">
            <w:pPr>
              <w:tabs>
                <w:tab w:val="left" w:pos="5103"/>
              </w:tabs>
              <w:rPr>
                <w:rFonts w:eastAsia="等线"/>
                <w:lang w:val="en-US" w:eastAsia="zh-CN"/>
              </w:rPr>
            </w:pPr>
            <w:r>
              <w:rPr>
                <w:rFonts w:eastAsia="等线" w:hint="eastAsia"/>
                <w:lang w:val="en-US" w:eastAsia="zh-CN"/>
              </w:rPr>
              <w:t>H</w:t>
            </w:r>
            <w:r>
              <w:rPr>
                <w:rFonts w:eastAsia="等线"/>
                <w:lang w:val="en-US" w:eastAsia="zh-CN"/>
              </w:rPr>
              <w:t>orizontal Polarization</w:t>
            </w:r>
          </w:p>
        </w:tc>
        <w:tc>
          <w:tcPr>
            <w:tcW w:w="1742" w:type="dxa"/>
          </w:tcPr>
          <w:p w:rsidR="00530DFB" w:rsidRDefault="00530DFB" w:rsidP="00530DFB">
            <w:pPr>
              <w:tabs>
                <w:tab w:val="left" w:pos="5103"/>
              </w:tabs>
              <w:jc w:val="center"/>
              <w:rPr>
                <w:rFonts w:eastAsia="等线"/>
                <w:lang w:val="en-US" w:eastAsia="zh-CN"/>
              </w:rPr>
            </w:pPr>
            <w:r>
              <w:rPr>
                <w:rFonts w:eastAsia="等线" w:hint="eastAsia"/>
                <w:lang w:val="en-US" w:eastAsia="zh-CN"/>
              </w:rPr>
              <w:t>-</w:t>
            </w:r>
            <w:r>
              <w:rPr>
                <w:rFonts w:ascii="等线" w:eastAsia="等线" w:hAnsi="等线" w:hint="eastAsia"/>
                <w:lang w:val="en-US" w:eastAsia="zh-CN"/>
              </w:rPr>
              <w:t>∞</w:t>
            </w:r>
          </w:p>
        </w:tc>
        <w:tc>
          <w:tcPr>
            <w:tcW w:w="1815" w:type="dxa"/>
          </w:tcPr>
          <w:p w:rsidR="00530DFB" w:rsidRDefault="00530DFB" w:rsidP="00530DFB">
            <w:pPr>
              <w:tabs>
                <w:tab w:val="left" w:pos="5103"/>
              </w:tabs>
              <w:jc w:val="center"/>
              <w:rPr>
                <w:rFonts w:eastAsia="等线"/>
                <w:lang w:val="en-US" w:eastAsia="zh-CN"/>
              </w:rPr>
            </w:pPr>
            <w:r>
              <w:rPr>
                <w:rFonts w:eastAsia="等线" w:hint="eastAsia"/>
                <w:lang w:val="en-US" w:eastAsia="zh-CN"/>
              </w:rPr>
              <w:t>0</w:t>
            </w:r>
            <w:r>
              <w:rPr>
                <w:rFonts w:eastAsia="等线"/>
                <w:lang w:val="en-US" w:eastAsia="zh-CN"/>
              </w:rPr>
              <w:t>dB</w:t>
            </w:r>
          </w:p>
        </w:tc>
        <w:tc>
          <w:tcPr>
            <w:tcW w:w="2041" w:type="dxa"/>
          </w:tcPr>
          <w:p w:rsidR="00530DFB" w:rsidRPr="00530DFB" w:rsidRDefault="00530DFB" w:rsidP="00530DFB">
            <w:pPr>
              <w:tabs>
                <w:tab w:val="left" w:pos="5103"/>
              </w:tabs>
              <w:jc w:val="center"/>
              <w:rPr>
                <w:rFonts w:eastAsia="等线"/>
                <w:b/>
                <w:lang w:val="en-US" w:eastAsia="zh-CN"/>
              </w:rPr>
            </w:pPr>
            <w:r w:rsidRPr="00530DFB">
              <w:rPr>
                <w:rFonts w:eastAsia="等线" w:hint="eastAsia"/>
                <w:b/>
                <w:lang w:val="en-US" w:eastAsia="zh-CN"/>
              </w:rPr>
              <w:t>0</w:t>
            </w:r>
            <w:r w:rsidRPr="00530DFB">
              <w:rPr>
                <w:rFonts w:eastAsia="等线"/>
                <w:b/>
                <w:lang w:val="en-US" w:eastAsia="zh-CN"/>
              </w:rPr>
              <w:t>dB</w:t>
            </w:r>
          </w:p>
        </w:tc>
      </w:tr>
      <w:tr w:rsidR="00530DFB" w:rsidTr="00530DFB">
        <w:trPr>
          <w:trHeight w:val="243"/>
          <w:jc w:val="center"/>
        </w:trPr>
        <w:tc>
          <w:tcPr>
            <w:tcW w:w="3013" w:type="dxa"/>
          </w:tcPr>
          <w:p w:rsidR="00530DFB" w:rsidRDefault="00530DFB" w:rsidP="00A52A5F">
            <w:pPr>
              <w:tabs>
                <w:tab w:val="left" w:pos="5103"/>
              </w:tabs>
              <w:rPr>
                <w:rFonts w:eastAsia="等线"/>
                <w:lang w:val="en-US" w:eastAsia="zh-CN"/>
              </w:rPr>
            </w:pPr>
            <w:r>
              <w:rPr>
                <w:rFonts w:eastAsia="等线" w:hint="eastAsia"/>
                <w:lang w:val="en-US" w:eastAsia="zh-CN"/>
              </w:rPr>
              <w:t>L</w:t>
            </w:r>
            <w:r>
              <w:rPr>
                <w:rFonts w:eastAsia="等线"/>
                <w:lang w:val="en-US" w:eastAsia="zh-CN"/>
              </w:rPr>
              <w:t>eft-Hand Circular Polarization</w:t>
            </w:r>
          </w:p>
        </w:tc>
        <w:tc>
          <w:tcPr>
            <w:tcW w:w="1742" w:type="dxa"/>
          </w:tcPr>
          <w:p w:rsidR="00530DFB" w:rsidRDefault="00530DFB" w:rsidP="00530DFB">
            <w:pPr>
              <w:tabs>
                <w:tab w:val="left" w:pos="5103"/>
              </w:tabs>
              <w:jc w:val="center"/>
              <w:rPr>
                <w:rFonts w:eastAsia="等线"/>
                <w:lang w:val="en-US" w:eastAsia="zh-CN"/>
              </w:rPr>
            </w:pPr>
            <w:r>
              <w:rPr>
                <w:rFonts w:eastAsia="等线" w:hint="eastAsia"/>
                <w:lang w:val="en-US" w:eastAsia="zh-CN"/>
              </w:rPr>
              <w:t>-</w:t>
            </w:r>
            <w:r>
              <w:rPr>
                <w:rFonts w:eastAsia="等线"/>
                <w:lang w:val="en-US" w:eastAsia="zh-CN"/>
              </w:rPr>
              <w:t>3dB</w:t>
            </w:r>
          </w:p>
        </w:tc>
        <w:tc>
          <w:tcPr>
            <w:tcW w:w="1815" w:type="dxa"/>
          </w:tcPr>
          <w:p w:rsidR="00530DFB" w:rsidRDefault="00530DFB" w:rsidP="00530DFB">
            <w:pPr>
              <w:tabs>
                <w:tab w:val="left" w:pos="5103"/>
              </w:tabs>
              <w:jc w:val="center"/>
              <w:rPr>
                <w:rFonts w:eastAsia="等线"/>
                <w:lang w:val="en-US" w:eastAsia="zh-CN"/>
              </w:rPr>
            </w:pPr>
            <w:r>
              <w:rPr>
                <w:rFonts w:eastAsia="等线" w:hint="eastAsia"/>
                <w:lang w:val="en-US" w:eastAsia="zh-CN"/>
              </w:rPr>
              <w:t>-</w:t>
            </w:r>
            <w:r>
              <w:rPr>
                <w:rFonts w:eastAsia="等线"/>
                <w:lang w:val="en-US" w:eastAsia="zh-CN"/>
              </w:rPr>
              <w:t>3dB</w:t>
            </w:r>
          </w:p>
        </w:tc>
        <w:tc>
          <w:tcPr>
            <w:tcW w:w="2041" w:type="dxa"/>
          </w:tcPr>
          <w:p w:rsidR="00530DFB" w:rsidRPr="00530DFB" w:rsidRDefault="00530DFB" w:rsidP="00530DFB">
            <w:pPr>
              <w:tabs>
                <w:tab w:val="left" w:pos="5103"/>
              </w:tabs>
              <w:jc w:val="center"/>
              <w:rPr>
                <w:rFonts w:eastAsia="等线"/>
                <w:b/>
                <w:lang w:val="en-US" w:eastAsia="zh-CN"/>
              </w:rPr>
            </w:pPr>
            <w:r w:rsidRPr="00530DFB">
              <w:rPr>
                <w:rFonts w:eastAsia="等线" w:hint="eastAsia"/>
                <w:b/>
                <w:lang w:val="en-US" w:eastAsia="zh-CN"/>
              </w:rPr>
              <w:t>0</w:t>
            </w:r>
            <w:r w:rsidRPr="00530DFB">
              <w:rPr>
                <w:rFonts w:eastAsia="等线"/>
                <w:b/>
                <w:lang w:val="en-US" w:eastAsia="zh-CN"/>
              </w:rPr>
              <w:t>dB</w:t>
            </w:r>
          </w:p>
        </w:tc>
      </w:tr>
      <w:tr w:rsidR="00530DFB" w:rsidTr="00530DFB">
        <w:trPr>
          <w:trHeight w:val="254"/>
          <w:jc w:val="center"/>
        </w:trPr>
        <w:tc>
          <w:tcPr>
            <w:tcW w:w="3013" w:type="dxa"/>
          </w:tcPr>
          <w:p w:rsidR="00530DFB" w:rsidRDefault="00530DFB" w:rsidP="00A52A5F">
            <w:pPr>
              <w:tabs>
                <w:tab w:val="left" w:pos="5103"/>
              </w:tabs>
              <w:rPr>
                <w:rFonts w:eastAsia="等线"/>
                <w:lang w:val="en-US" w:eastAsia="zh-CN"/>
              </w:rPr>
            </w:pPr>
            <w:r>
              <w:rPr>
                <w:rFonts w:eastAsia="等线" w:hint="eastAsia"/>
                <w:lang w:val="en-US" w:eastAsia="zh-CN"/>
              </w:rPr>
              <w:t>R</w:t>
            </w:r>
            <w:r>
              <w:rPr>
                <w:rFonts w:eastAsia="等线"/>
                <w:lang w:val="en-US" w:eastAsia="zh-CN"/>
              </w:rPr>
              <w:t>ight-Hand Circular Polarization</w:t>
            </w:r>
          </w:p>
        </w:tc>
        <w:tc>
          <w:tcPr>
            <w:tcW w:w="1742" w:type="dxa"/>
          </w:tcPr>
          <w:p w:rsidR="00530DFB" w:rsidRDefault="00530DFB" w:rsidP="00530DFB">
            <w:pPr>
              <w:tabs>
                <w:tab w:val="left" w:pos="5103"/>
              </w:tabs>
              <w:jc w:val="center"/>
              <w:rPr>
                <w:rFonts w:eastAsia="等线"/>
                <w:lang w:val="en-US" w:eastAsia="zh-CN"/>
              </w:rPr>
            </w:pPr>
            <w:r>
              <w:rPr>
                <w:rFonts w:eastAsia="等线" w:hint="eastAsia"/>
                <w:lang w:val="en-US" w:eastAsia="zh-CN"/>
              </w:rPr>
              <w:t>-</w:t>
            </w:r>
            <w:r>
              <w:rPr>
                <w:rFonts w:eastAsia="等线"/>
                <w:lang w:val="en-US" w:eastAsia="zh-CN"/>
              </w:rPr>
              <w:t>3dB</w:t>
            </w:r>
          </w:p>
        </w:tc>
        <w:tc>
          <w:tcPr>
            <w:tcW w:w="1815" w:type="dxa"/>
          </w:tcPr>
          <w:p w:rsidR="00530DFB" w:rsidRDefault="00530DFB" w:rsidP="00530DFB">
            <w:pPr>
              <w:tabs>
                <w:tab w:val="left" w:pos="5103"/>
              </w:tabs>
              <w:jc w:val="center"/>
              <w:rPr>
                <w:rFonts w:eastAsia="等线"/>
                <w:lang w:val="en-US" w:eastAsia="zh-CN"/>
              </w:rPr>
            </w:pPr>
            <w:r>
              <w:rPr>
                <w:rFonts w:eastAsia="等线" w:hint="eastAsia"/>
                <w:lang w:val="en-US" w:eastAsia="zh-CN"/>
              </w:rPr>
              <w:t>-</w:t>
            </w:r>
            <w:r>
              <w:rPr>
                <w:rFonts w:eastAsia="等线"/>
                <w:lang w:val="en-US" w:eastAsia="zh-CN"/>
              </w:rPr>
              <w:t>3dB</w:t>
            </w:r>
          </w:p>
        </w:tc>
        <w:tc>
          <w:tcPr>
            <w:tcW w:w="2041" w:type="dxa"/>
          </w:tcPr>
          <w:p w:rsidR="00530DFB" w:rsidRPr="00530DFB" w:rsidRDefault="00530DFB" w:rsidP="00530DFB">
            <w:pPr>
              <w:tabs>
                <w:tab w:val="left" w:pos="5103"/>
              </w:tabs>
              <w:jc w:val="center"/>
              <w:rPr>
                <w:rFonts w:eastAsia="等线"/>
                <w:b/>
                <w:lang w:val="en-US" w:eastAsia="zh-CN"/>
              </w:rPr>
            </w:pPr>
            <w:r w:rsidRPr="00530DFB">
              <w:rPr>
                <w:rFonts w:eastAsia="等线" w:hint="eastAsia"/>
                <w:b/>
                <w:lang w:val="en-US" w:eastAsia="zh-CN"/>
              </w:rPr>
              <w:t>0</w:t>
            </w:r>
            <w:r w:rsidRPr="00530DFB">
              <w:rPr>
                <w:rFonts w:eastAsia="等线"/>
                <w:b/>
                <w:lang w:val="en-US" w:eastAsia="zh-CN"/>
              </w:rPr>
              <w:t>dB</w:t>
            </w:r>
          </w:p>
        </w:tc>
      </w:tr>
    </w:tbl>
    <w:p w:rsidR="00530DFB" w:rsidRPr="00530DFB" w:rsidRDefault="00530DFB" w:rsidP="00A52A5F">
      <w:pPr>
        <w:tabs>
          <w:tab w:val="left" w:pos="5103"/>
        </w:tabs>
        <w:rPr>
          <w:rFonts w:eastAsia="等线"/>
          <w:lang w:val="en-US" w:eastAsia="zh-CN"/>
        </w:rPr>
      </w:pPr>
    </w:p>
    <w:p w:rsidR="00146246" w:rsidRPr="00182956" w:rsidRDefault="00182956" w:rsidP="00A52A5F">
      <w:pPr>
        <w:tabs>
          <w:tab w:val="left" w:pos="5103"/>
        </w:tabs>
        <w:rPr>
          <w:rFonts w:eastAsia="等线"/>
          <w:b/>
          <w:i/>
          <w:lang w:val="en-US" w:eastAsia="zh-CN"/>
        </w:rPr>
      </w:pPr>
      <w:r w:rsidRPr="00182956">
        <w:rPr>
          <w:rFonts w:eastAsia="等线" w:hint="eastAsia"/>
          <w:b/>
          <w:i/>
          <w:lang w:val="en-US" w:eastAsia="zh-CN"/>
        </w:rPr>
        <w:lastRenderedPageBreak/>
        <w:t>O</w:t>
      </w:r>
      <w:r w:rsidRPr="00182956">
        <w:rPr>
          <w:rFonts w:eastAsia="等线"/>
          <w:b/>
          <w:i/>
          <w:lang w:val="en-US" w:eastAsia="zh-CN"/>
        </w:rPr>
        <w:t>bservation 2: The radiated power by UE can be measured correctly with orthogonal linear polarization measurement antennas.</w:t>
      </w:r>
    </w:p>
    <w:p w:rsidR="00146246" w:rsidRDefault="00146246" w:rsidP="00A52A5F">
      <w:pPr>
        <w:tabs>
          <w:tab w:val="left" w:pos="5103"/>
        </w:tabs>
        <w:rPr>
          <w:rFonts w:eastAsia="等线"/>
          <w:lang w:val="en-US" w:eastAsia="zh-CN"/>
        </w:rPr>
      </w:pPr>
    </w:p>
    <w:p w:rsidR="00146246" w:rsidRDefault="00182956" w:rsidP="00A52A5F">
      <w:pPr>
        <w:tabs>
          <w:tab w:val="left" w:pos="5103"/>
        </w:tabs>
        <w:rPr>
          <w:rFonts w:eastAsia="等线"/>
          <w:lang w:val="en-US" w:eastAsia="zh-CN"/>
        </w:rPr>
      </w:pPr>
      <w:r>
        <w:rPr>
          <w:rFonts w:eastAsia="等线"/>
          <w:lang w:val="en-US" w:eastAsia="zh-CN"/>
        </w:rPr>
        <w:t xml:space="preserve">From the above observations, circular polarization is not necessary for both DL and UL measurement. and it is proposed to apply two orthogonal linear </w:t>
      </w:r>
      <w:r w:rsidR="00486945">
        <w:rPr>
          <w:rFonts w:eastAsia="等线"/>
          <w:lang w:val="en-US" w:eastAsia="zh-CN"/>
        </w:rPr>
        <w:t xml:space="preserve">polarization antennas/probes for </w:t>
      </w:r>
      <w:r>
        <w:rPr>
          <w:rFonts w:eastAsia="等线"/>
          <w:lang w:val="en-US" w:eastAsia="zh-CN"/>
        </w:rPr>
        <w:t>NTN OTA</w:t>
      </w:r>
      <w:r w:rsidR="00486945">
        <w:rPr>
          <w:rFonts w:eastAsia="等线"/>
          <w:lang w:val="en-US" w:eastAsia="zh-CN"/>
        </w:rPr>
        <w:t xml:space="preserve"> test.</w:t>
      </w:r>
    </w:p>
    <w:p w:rsidR="00146246" w:rsidRDefault="00146246" w:rsidP="00A52A5F">
      <w:pPr>
        <w:tabs>
          <w:tab w:val="left" w:pos="5103"/>
        </w:tabs>
        <w:rPr>
          <w:rFonts w:eastAsia="等线"/>
          <w:lang w:val="en-US" w:eastAsia="zh-CN"/>
        </w:rPr>
      </w:pPr>
    </w:p>
    <w:p w:rsidR="00486945" w:rsidRPr="00486945" w:rsidRDefault="00486945" w:rsidP="00A52A5F">
      <w:pPr>
        <w:tabs>
          <w:tab w:val="left" w:pos="5103"/>
        </w:tabs>
        <w:rPr>
          <w:rFonts w:eastAsia="等线"/>
          <w:b/>
          <w:i/>
          <w:lang w:val="en-US" w:eastAsia="zh-CN"/>
        </w:rPr>
      </w:pPr>
      <w:r w:rsidRPr="00486945">
        <w:rPr>
          <w:rFonts w:eastAsia="等线" w:hint="eastAsia"/>
          <w:b/>
          <w:i/>
          <w:lang w:val="en-US" w:eastAsia="zh-CN"/>
        </w:rPr>
        <w:t>P</w:t>
      </w:r>
      <w:r w:rsidRPr="00486945">
        <w:rPr>
          <w:rFonts w:eastAsia="等线"/>
          <w:b/>
          <w:i/>
          <w:lang w:val="en-US" w:eastAsia="zh-CN"/>
        </w:rPr>
        <w:t>roposal: Apply two orthogonal linear polarization antennas/probes for NTN OTA test.</w:t>
      </w:r>
    </w:p>
    <w:p w:rsidR="00146246" w:rsidRDefault="00146246"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737BDB" w:rsidP="006C5E68">
      <w:pPr>
        <w:tabs>
          <w:tab w:val="left" w:pos="5103"/>
        </w:tabs>
        <w:spacing w:line="360" w:lineRule="auto"/>
        <w:rPr>
          <w:rFonts w:eastAsia="等线"/>
          <w:lang w:val="en-US" w:eastAsia="zh-CN"/>
        </w:rPr>
      </w:pPr>
      <w:r>
        <w:rPr>
          <w:rFonts w:eastAsia="等线"/>
          <w:lang w:val="en-US" w:eastAsia="zh-CN"/>
        </w:rPr>
        <w:t xml:space="preserve">This contribution </w:t>
      </w:r>
      <w:r w:rsidR="00486945">
        <w:rPr>
          <w:rFonts w:eastAsia="等线"/>
          <w:lang w:val="en-US" w:eastAsia="zh-CN"/>
        </w:rPr>
        <w:t>presents our considerations and views on whether the circular polarization is needed for NTN OTA test system</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737BDB" w:rsidRDefault="00737BDB" w:rsidP="006C5E68">
      <w:pPr>
        <w:tabs>
          <w:tab w:val="left" w:pos="5103"/>
        </w:tabs>
        <w:spacing w:line="360" w:lineRule="auto"/>
        <w:rPr>
          <w:rFonts w:eastAsia="等线"/>
          <w:lang w:val="en-US" w:eastAsia="zh-CN"/>
        </w:rPr>
      </w:pPr>
    </w:p>
    <w:p w:rsidR="00486945" w:rsidRDefault="00486945" w:rsidP="00486945">
      <w:pPr>
        <w:tabs>
          <w:tab w:val="left" w:pos="5103"/>
        </w:tabs>
        <w:rPr>
          <w:rFonts w:eastAsia="等线"/>
          <w:b/>
          <w:i/>
          <w:lang w:val="en-US" w:eastAsia="zh-CN"/>
        </w:rPr>
      </w:pPr>
      <w:r w:rsidRPr="00530DFB">
        <w:rPr>
          <w:rFonts w:eastAsia="等线"/>
          <w:b/>
          <w:i/>
          <w:lang w:val="en-US" w:eastAsia="zh-CN"/>
        </w:rPr>
        <w:t>Observation 1: GNSS OTA test system has used the two orthogonal linear polarization antennas for DL measurement for many years.</w:t>
      </w:r>
    </w:p>
    <w:p w:rsidR="00486945" w:rsidRDefault="00486945" w:rsidP="00486945">
      <w:pPr>
        <w:tabs>
          <w:tab w:val="left" w:pos="5103"/>
        </w:tabs>
        <w:rPr>
          <w:rFonts w:eastAsia="等线"/>
          <w:b/>
          <w:i/>
          <w:lang w:val="en-US" w:eastAsia="zh-CN"/>
        </w:rPr>
      </w:pPr>
    </w:p>
    <w:p w:rsidR="00486945" w:rsidRPr="00182956" w:rsidRDefault="00486945" w:rsidP="00486945">
      <w:pPr>
        <w:tabs>
          <w:tab w:val="left" w:pos="5103"/>
        </w:tabs>
        <w:rPr>
          <w:rFonts w:eastAsia="等线"/>
          <w:b/>
          <w:i/>
          <w:lang w:val="en-US" w:eastAsia="zh-CN"/>
        </w:rPr>
      </w:pPr>
      <w:r w:rsidRPr="00182956">
        <w:rPr>
          <w:rFonts w:eastAsia="等线" w:hint="eastAsia"/>
          <w:b/>
          <w:i/>
          <w:lang w:val="en-US" w:eastAsia="zh-CN"/>
        </w:rPr>
        <w:t>O</w:t>
      </w:r>
      <w:r w:rsidRPr="00182956">
        <w:rPr>
          <w:rFonts w:eastAsia="等线"/>
          <w:b/>
          <w:i/>
          <w:lang w:val="en-US" w:eastAsia="zh-CN"/>
        </w:rPr>
        <w:t>bservation 2: The radiated power by UE can be measured correctly with orthogonal linear polarization measurement antennas.</w:t>
      </w:r>
    </w:p>
    <w:p w:rsidR="00486945" w:rsidRDefault="00486945" w:rsidP="00486945">
      <w:pPr>
        <w:tabs>
          <w:tab w:val="left" w:pos="5103"/>
        </w:tabs>
        <w:rPr>
          <w:rFonts w:eastAsia="等线"/>
          <w:b/>
          <w:i/>
          <w:lang w:val="en-US" w:eastAsia="zh-CN"/>
        </w:rPr>
      </w:pPr>
    </w:p>
    <w:p w:rsidR="00486945" w:rsidRPr="00486945" w:rsidRDefault="00486945" w:rsidP="00486945">
      <w:pPr>
        <w:tabs>
          <w:tab w:val="left" w:pos="5103"/>
        </w:tabs>
        <w:rPr>
          <w:rFonts w:eastAsia="等线"/>
          <w:b/>
          <w:i/>
          <w:lang w:val="en-US" w:eastAsia="zh-CN"/>
        </w:rPr>
      </w:pPr>
      <w:r w:rsidRPr="00486945">
        <w:rPr>
          <w:rFonts w:eastAsia="等线" w:hint="eastAsia"/>
          <w:b/>
          <w:i/>
          <w:lang w:val="en-US" w:eastAsia="zh-CN"/>
        </w:rPr>
        <w:t>P</w:t>
      </w:r>
      <w:r w:rsidRPr="00486945">
        <w:rPr>
          <w:rFonts w:eastAsia="等线"/>
          <w:b/>
          <w:i/>
          <w:lang w:val="en-US" w:eastAsia="zh-CN"/>
        </w:rPr>
        <w:t>roposal: Apply two orthogonal linear polarization antennas/probes for NTN OTA test.</w:t>
      </w:r>
    </w:p>
    <w:p w:rsidR="00737BDB" w:rsidRPr="00486945" w:rsidRDefault="00737BDB"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A52A5F" w:rsidRPr="000B7394" w:rsidRDefault="007B7187" w:rsidP="00A52A5F">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146246" w:rsidRPr="00146246">
        <w:rPr>
          <w:rFonts w:eastAsia="等线"/>
          <w:lang w:val="en-US" w:eastAsia="zh-CN"/>
        </w:rPr>
        <w:t>R4-24165</w:t>
      </w:r>
      <w:r w:rsidR="00146246" w:rsidRPr="00146246">
        <w:rPr>
          <w:rFonts w:eastAsia="等线" w:hint="eastAsia"/>
          <w:lang w:val="en-US" w:eastAsia="zh-CN"/>
        </w:rPr>
        <w:t>90</w:t>
      </w:r>
      <w:r w:rsidR="00EF4DB2" w:rsidRPr="00EF4DB2">
        <w:rPr>
          <w:rFonts w:eastAsia="等线"/>
          <w:lang w:val="en-US" w:eastAsia="zh-CN"/>
        </w:rPr>
        <w:t xml:space="preserve"> </w:t>
      </w:r>
      <w:r w:rsidR="00146246" w:rsidRPr="00146246">
        <w:rPr>
          <w:rFonts w:eastAsia="等线"/>
          <w:lang w:val="en-US" w:eastAsia="zh-CN"/>
        </w:rPr>
        <w:t>Way Forward for [112</w:t>
      </w:r>
      <w:proofErr w:type="gramStart"/>
      <w:r w:rsidR="00146246" w:rsidRPr="00146246">
        <w:rPr>
          <w:rFonts w:eastAsia="等线"/>
          <w:lang w:val="en-US" w:eastAsia="zh-CN"/>
        </w:rPr>
        <w:t>bis][</w:t>
      </w:r>
      <w:proofErr w:type="gramEnd"/>
      <w:r w:rsidR="00146246" w:rsidRPr="00146246">
        <w:rPr>
          <w:rFonts w:eastAsia="等线"/>
          <w:lang w:val="en-US" w:eastAsia="zh-CN"/>
        </w:rPr>
        <w:t>323] TRP_TRS_Ph3</w:t>
      </w:r>
      <w:r w:rsidR="0046538E" w:rsidRPr="0046538E">
        <w:rPr>
          <w:rFonts w:eastAsia="等线"/>
          <w:lang w:val="en-US" w:eastAsia="zh-CN"/>
        </w:rPr>
        <w:t xml:space="preserve">, </w:t>
      </w:r>
      <w:r w:rsidR="00146246" w:rsidRPr="00146246">
        <w:rPr>
          <w:rFonts w:eastAsia="等线" w:hint="eastAsia"/>
          <w:lang w:val="en-US" w:eastAsia="zh-CN"/>
        </w:rPr>
        <w:t>vivo</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AB3" w:rsidRDefault="00DB7AB3">
      <w:r>
        <w:separator/>
      </w:r>
    </w:p>
  </w:endnote>
  <w:endnote w:type="continuationSeparator" w:id="0">
    <w:p w:rsidR="00DB7AB3" w:rsidRDefault="00DB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AB3" w:rsidRDefault="00DB7AB3">
      <w:r>
        <w:separator/>
      </w:r>
    </w:p>
  </w:footnote>
  <w:footnote w:type="continuationSeparator" w:id="0">
    <w:p w:rsidR="00DB7AB3" w:rsidRDefault="00DB7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679C"/>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A6D"/>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6246"/>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2956"/>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2F9"/>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0D06"/>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E7E"/>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142"/>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37502"/>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38E"/>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86945"/>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0D28"/>
    <w:rsid w:val="00530DF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A78"/>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1FC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112"/>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59AC"/>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0EA"/>
    <w:rsid w:val="00657B6B"/>
    <w:rsid w:val="00657ED8"/>
    <w:rsid w:val="0066004B"/>
    <w:rsid w:val="0066017E"/>
    <w:rsid w:val="00660315"/>
    <w:rsid w:val="00660BF3"/>
    <w:rsid w:val="006611A1"/>
    <w:rsid w:val="006616EC"/>
    <w:rsid w:val="006618A1"/>
    <w:rsid w:val="006627FE"/>
    <w:rsid w:val="006628A0"/>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BDB"/>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564"/>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646"/>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5CF"/>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768"/>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E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3F48"/>
    <w:rsid w:val="009E4225"/>
    <w:rsid w:val="009E49AC"/>
    <w:rsid w:val="009E4AB5"/>
    <w:rsid w:val="009E4F11"/>
    <w:rsid w:val="009E4FDA"/>
    <w:rsid w:val="009E536E"/>
    <w:rsid w:val="009E5391"/>
    <w:rsid w:val="009E6141"/>
    <w:rsid w:val="009E6C38"/>
    <w:rsid w:val="009E6CF9"/>
    <w:rsid w:val="009E73BC"/>
    <w:rsid w:val="009E7586"/>
    <w:rsid w:val="009E7DBE"/>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42F"/>
    <w:rsid w:val="00B23A40"/>
    <w:rsid w:val="00B23DF0"/>
    <w:rsid w:val="00B241D5"/>
    <w:rsid w:val="00B24DC9"/>
    <w:rsid w:val="00B24EEE"/>
    <w:rsid w:val="00B24F9A"/>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5D45"/>
    <w:rsid w:val="00C87C98"/>
    <w:rsid w:val="00C87E03"/>
    <w:rsid w:val="00C90552"/>
    <w:rsid w:val="00C908A8"/>
    <w:rsid w:val="00C90CA5"/>
    <w:rsid w:val="00C910C7"/>
    <w:rsid w:val="00C92496"/>
    <w:rsid w:val="00C92C82"/>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14E"/>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B7AB3"/>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9E1"/>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1B4"/>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4DB2"/>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5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C0F18"/>
  <w15:chartTrackingRefBased/>
  <w15:docId w15:val="{512DFF47-5600-4B11-8DE0-474FBB847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6945"/>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 w:type="table" w:customStyle="1" w:styleId="TableGrid1">
    <w:name w:val="Table Grid1"/>
    <w:basedOn w:val="a2"/>
    <w:next w:val="ac"/>
    <w:uiPriority w:val="39"/>
    <w:rsid w:val="00B2342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19B65C-BD08-4947-9600-FC2FB4F1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2220</TotalTime>
  <Pages>1</Pages>
  <Words>500</Words>
  <Characters>2856</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4</cp:revision>
  <cp:lastPrinted>2013-04-01T04:20:00Z</cp:lastPrinted>
  <dcterms:created xsi:type="dcterms:W3CDTF">2023-08-02T08:25:00Z</dcterms:created>
  <dcterms:modified xsi:type="dcterms:W3CDTF">2024-11-08T10:47:00Z</dcterms:modified>
</cp:coreProperties>
</file>